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ECFFD" w14:textId="77777777" w:rsidR="002E34C8" w:rsidRDefault="002E34C8"/>
    <w:p w14:paraId="42428B25" w14:textId="553EDC60" w:rsidR="00D1082B" w:rsidRPr="004D6BF0" w:rsidRDefault="00D1082B">
      <w:pPr>
        <w:rPr>
          <w:sz w:val="20"/>
          <w:szCs w:val="20"/>
        </w:rPr>
      </w:pPr>
      <w:r w:rsidRPr="004D6BF0">
        <w:rPr>
          <w:b/>
          <w:bCs/>
          <w:sz w:val="20"/>
          <w:szCs w:val="20"/>
        </w:rPr>
        <w:t>Attendance:</w:t>
      </w:r>
      <w:r w:rsidRPr="004D6BF0">
        <w:rPr>
          <w:sz w:val="20"/>
          <w:szCs w:val="20"/>
        </w:rPr>
        <w:t xml:space="preserve"> Fredrik Oberkehr, Molly Collett, Selena Sheffield, John Weinbrenner, Elizabeth Paul, Emily Harrison, Eric Wendell, Aidan Killian, Kacey Roache, Paul Wilkinson, Mark Procopio, Tiffany Neal, Kelly Barrera, Traci Madara. </w:t>
      </w:r>
    </w:p>
    <w:p w14:paraId="06242108" w14:textId="37CEA1FE" w:rsidR="00D1082B" w:rsidRPr="004D6BF0" w:rsidRDefault="00D1082B">
      <w:pPr>
        <w:rPr>
          <w:sz w:val="20"/>
          <w:szCs w:val="20"/>
        </w:rPr>
      </w:pPr>
      <w:r w:rsidRPr="004D6BF0">
        <w:rPr>
          <w:b/>
          <w:bCs/>
          <w:sz w:val="20"/>
          <w:szCs w:val="20"/>
        </w:rPr>
        <w:t>Welcome:</w:t>
      </w:r>
      <w:r w:rsidRPr="004D6BF0">
        <w:rPr>
          <w:sz w:val="20"/>
          <w:szCs w:val="20"/>
        </w:rPr>
        <w:t xml:space="preserve"> Molly Collett introduced as new SAC Chair. </w:t>
      </w:r>
    </w:p>
    <w:p w14:paraId="08D8900A" w14:textId="70AB5E25" w:rsidR="00D1082B" w:rsidRPr="004D6BF0" w:rsidRDefault="00D1082B">
      <w:pPr>
        <w:rPr>
          <w:sz w:val="20"/>
          <w:szCs w:val="20"/>
        </w:rPr>
      </w:pPr>
      <w:r w:rsidRPr="004D6BF0">
        <w:rPr>
          <w:b/>
          <w:bCs/>
          <w:sz w:val="20"/>
          <w:szCs w:val="20"/>
        </w:rPr>
        <w:t>April Minutes:</w:t>
      </w:r>
      <w:r w:rsidRPr="004D6BF0">
        <w:rPr>
          <w:sz w:val="20"/>
          <w:szCs w:val="20"/>
        </w:rPr>
        <w:t xml:space="preserve"> Motion to approve April minutes- Fredrik Oberkehr, Kacey Roache</w:t>
      </w:r>
    </w:p>
    <w:p w14:paraId="7CD00288" w14:textId="062F0157" w:rsidR="00D1082B" w:rsidRPr="004D6BF0" w:rsidRDefault="00D1082B">
      <w:pPr>
        <w:rPr>
          <w:b/>
          <w:bCs/>
          <w:sz w:val="20"/>
          <w:szCs w:val="20"/>
          <w:u w:val="single"/>
        </w:rPr>
      </w:pPr>
      <w:r w:rsidRPr="004D6BF0">
        <w:rPr>
          <w:b/>
          <w:bCs/>
          <w:sz w:val="20"/>
          <w:szCs w:val="20"/>
          <w:u w:val="single"/>
        </w:rPr>
        <w:t xml:space="preserve">School Improvement Plan Presentation </w:t>
      </w:r>
    </w:p>
    <w:p w14:paraId="3C4D8580" w14:textId="1C93DB19" w:rsidR="00BC5D42" w:rsidRPr="004D6BF0" w:rsidRDefault="004F65B6">
      <w:pPr>
        <w:rPr>
          <w:sz w:val="20"/>
          <w:szCs w:val="20"/>
        </w:rPr>
      </w:pPr>
      <w:r w:rsidRPr="004D6BF0">
        <w:rPr>
          <w:sz w:val="20"/>
          <w:szCs w:val="20"/>
        </w:rPr>
        <w:t>A category in our school grade called College and Career Ready. College and career ready = a student either passed an industry certification</w:t>
      </w:r>
      <w:r w:rsidR="00194AFD" w:rsidRPr="004D6BF0">
        <w:rPr>
          <w:sz w:val="20"/>
          <w:szCs w:val="20"/>
        </w:rPr>
        <w:t xml:space="preserve"> </w:t>
      </w:r>
      <w:r w:rsidRPr="004D6BF0">
        <w:rPr>
          <w:sz w:val="20"/>
          <w:szCs w:val="20"/>
        </w:rPr>
        <w:t>or took an AP course and passed the AP exam.</w:t>
      </w:r>
      <w:r w:rsidR="00BC5D42" w:rsidRPr="004D6BF0">
        <w:rPr>
          <w:sz w:val="20"/>
          <w:szCs w:val="20"/>
        </w:rPr>
        <w:t xml:space="preserve"> We dropped in this area (75% down to 70%) </w:t>
      </w:r>
    </w:p>
    <w:p w14:paraId="303CC9A2" w14:textId="55EAAD04" w:rsidR="00BC5D42" w:rsidRPr="004D6BF0" w:rsidRDefault="00BC5D42">
      <w:pPr>
        <w:rPr>
          <w:sz w:val="20"/>
          <w:szCs w:val="20"/>
        </w:rPr>
      </w:pPr>
      <w:r w:rsidRPr="004D6BF0">
        <w:rPr>
          <w:sz w:val="20"/>
          <w:szCs w:val="20"/>
        </w:rPr>
        <w:t>Students with disabilities</w:t>
      </w:r>
      <w:r w:rsidR="00C1496B" w:rsidRPr="004D6BF0">
        <w:rPr>
          <w:sz w:val="20"/>
          <w:szCs w:val="20"/>
        </w:rPr>
        <w:t xml:space="preserve"> (SWD)</w:t>
      </w:r>
      <w:r w:rsidRPr="004D6BF0">
        <w:rPr>
          <w:sz w:val="20"/>
          <w:szCs w:val="20"/>
        </w:rPr>
        <w:t xml:space="preserve"> and economically disadvantaged students were impacted due to limited courses available for them to earn that college and career readiness point. </w:t>
      </w:r>
    </w:p>
    <w:p w14:paraId="126B9336" w14:textId="6C2D9192" w:rsidR="00BC5D42" w:rsidRPr="004D6BF0" w:rsidRDefault="00194AFD">
      <w:pPr>
        <w:rPr>
          <w:sz w:val="20"/>
          <w:szCs w:val="20"/>
        </w:rPr>
      </w:pPr>
      <w:r w:rsidRPr="004D6BF0">
        <w:rPr>
          <w:sz w:val="20"/>
          <w:szCs w:val="20"/>
        </w:rPr>
        <w:t xml:space="preserve">Over the last several years we’ve created </w:t>
      </w:r>
      <w:r w:rsidR="004F65B6" w:rsidRPr="004D6BF0">
        <w:rPr>
          <w:sz w:val="20"/>
          <w:szCs w:val="20"/>
        </w:rPr>
        <w:t>pathway</w:t>
      </w:r>
      <w:r w:rsidRPr="004D6BF0">
        <w:rPr>
          <w:sz w:val="20"/>
          <w:szCs w:val="20"/>
        </w:rPr>
        <w:t>s to AP classes/credits by</w:t>
      </w:r>
      <w:r w:rsidR="004F65B6" w:rsidRPr="004D6BF0">
        <w:rPr>
          <w:sz w:val="20"/>
          <w:szCs w:val="20"/>
        </w:rPr>
        <w:t xml:space="preserve"> offering Psych</w:t>
      </w:r>
      <w:r w:rsidRPr="004D6BF0">
        <w:rPr>
          <w:sz w:val="20"/>
          <w:szCs w:val="20"/>
        </w:rPr>
        <w:t>ology</w:t>
      </w:r>
      <w:r w:rsidR="004F65B6" w:rsidRPr="004D6BF0">
        <w:rPr>
          <w:sz w:val="20"/>
          <w:szCs w:val="20"/>
        </w:rPr>
        <w:t xml:space="preserve"> 1 and Psych</w:t>
      </w:r>
      <w:r w:rsidRPr="004D6BF0">
        <w:rPr>
          <w:sz w:val="20"/>
          <w:szCs w:val="20"/>
        </w:rPr>
        <w:t>ology</w:t>
      </w:r>
      <w:r w:rsidR="004F65B6" w:rsidRPr="004D6BF0">
        <w:rPr>
          <w:sz w:val="20"/>
          <w:szCs w:val="20"/>
        </w:rPr>
        <w:t xml:space="preserve"> 2 to </w:t>
      </w:r>
      <w:r w:rsidRPr="004D6BF0">
        <w:rPr>
          <w:sz w:val="20"/>
          <w:szCs w:val="20"/>
        </w:rPr>
        <w:t>prepare students for AP Psychology,</w:t>
      </w:r>
      <w:r w:rsidR="008E72B3" w:rsidRPr="004D6BF0">
        <w:rPr>
          <w:sz w:val="20"/>
          <w:szCs w:val="20"/>
        </w:rPr>
        <w:t xml:space="preserve"> and </w:t>
      </w:r>
      <w:r w:rsidRPr="004D6BF0">
        <w:rPr>
          <w:sz w:val="20"/>
          <w:szCs w:val="20"/>
        </w:rPr>
        <w:t xml:space="preserve">Art History honors to prepare students for </w:t>
      </w:r>
      <w:proofErr w:type="gramStart"/>
      <w:r w:rsidR="008E72B3" w:rsidRPr="004D6BF0">
        <w:rPr>
          <w:sz w:val="20"/>
          <w:szCs w:val="20"/>
        </w:rPr>
        <w:t>a</w:t>
      </w:r>
      <w:proofErr w:type="gramEnd"/>
      <w:r w:rsidR="008E72B3" w:rsidRPr="004D6BF0">
        <w:rPr>
          <w:sz w:val="20"/>
          <w:szCs w:val="20"/>
        </w:rPr>
        <w:t xml:space="preserve"> AP Art History</w:t>
      </w:r>
      <w:r w:rsidRPr="004D6BF0">
        <w:rPr>
          <w:sz w:val="20"/>
          <w:szCs w:val="20"/>
        </w:rPr>
        <w:t xml:space="preserve">. </w:t>
      </w:r>
      <w:r w:rsidR="00BC5D42" w:rsidRPr="004D6BF0">
        <w:rPr>
          <w:sz w:val="20"/>
          <w:szCs w:val="20"/>
        </w:rPr>
        <w:t xml:space="preserve">We’ve added Cambridge AICE General paper Course, Student Life Skills </w:t>
      </w:r>
      <w:r w:rsidR="007E0A21" w:rsidRPr="004D6BF0">
        <w:rPr>
          <w:sz w:val="20"/>
          <w:szCs w:val="20"/>
        </w:rPr>
        <w:t>D</w:t>
      </w:r>
      <w:r w:rsidR="00BC5D42" w:rsidRPr="004D6BF0">
        <w:rPr>
          <w:sz w:val="20"/>
          <w:szCs w:val="20"/>
        </w:rPr>
        <w:t xml:space="preserve">ual </w:t>
      </w:r>
      <w:r w:rsidR="007E0A21" w:rsidRPr="004D6BF0">
        <w:rPr>
          <w:sz w:val="20"/>
          <w:szCs w:val="20"/>
        </w:rPr>
        <w:t>E</w:t>
      </w:r>
      <w:r w:rsidR="00BC5D42" w:rsidRPr="004D6BF0">
        <w:rPr>
          <w:sz w:val="20"/>
          <w:szCs w:val="20"/>
        </w:rPr>
        <w:t>nrollment course</w:t>
      </w:r>
      <w:r w:rsidR="007E0A21" w:rsidRPr="004D6BF0">
        <w:rPr>
          <w:sz w:val="20"/>
          <w:szCs w:val="20"/>
        </w:rPr>
        <w:t>s</w:t>
      </w:r>
      <w:r w:rsidR="00BC5D42" w:rsidRPr="004D6BF0">
        <w:rPr>
          <w:sz w:val="20"/>
          <w:szCs w:val="20"/>
        </w:rPr>
        <w:t xml:space="preserve">, and Environmental Science Certification Exam for this purpose. Students from our junior class that had not yet earned that college and career ready point were recruited for these new </w:t>
      </w:r>
      <w:r w:rsidR="007E0A21" w:rsidRPr="004D6BF0">
        <w:rPr>
          <w:sz w:val="20"/>
          <w:szCs w:val="20"/>
        </w:rPr>
        <w:t>opportunities</w:t>
      </w:r>
      <w:r w:rsidR="00BC5D42" w:rsidRPr="004D6BF0">
        <w:rPr>
          <w:sz w:val="20"/>
          <w:szCs w:val="20"/>
        </w:rPr>
        <w:t xml:space="preserve">. </w:t>
      </w:r>
    </w:p>
    <w:p w14:paraId="051D039D" w14:textId="71206F13" w:rsidR="00CB0F18" w:rsidRPr="004D6BF0" w:rsidRDefault="00CB0F18">
      <w:pPr>
        <w:rPr>
          <w:sz w:val="20"/>
          <w:szCs w:val="20"/>
        </w:rPr>
      </w:pPr>
      <w:r w:rsidRPr="004D6BF0">
        <w:rPr>
          <w:sz w:val="20"/>
          <w:szCs w:val="20"/>
        </w:rPr>
        <w:t xml:space="preserve">We expect to see an increase in scores each school year and will use FAST Progress Monitoring partnered with summative assessments for progress tracking of </w:t>
      </w:r>
      <w:r w:rsidR="00C1496B" w:rsidRPr="004D6BF0">
        <w:rPr>
          <w:sz w:val="20"/>
          <w:szCs w:val="20"/>
        </w:rPr>
        <w:t xml:space="preserve">SWD in their ELA classes. </w:t>
      </w:r>
    </w:p>
    <w:p w14:paraId="7E1CF7BE" w14:textId="1D55EBD2" w:rsidR="00C1496B" w:rsidRPr="004D6BF0" w:rsidRDefault="00C1496B">
      <w:pPr>
        <w:rPr>
          <w:sz w:val="20"/>
          <w:szCs w:val="20"/>
        </w:rPr>
      </w:pPr>
      <w:r w:rsidRPr="004D6BF0">
        <w:rPr>
          <w:sz w:val="20"/>
          <w:szCs w:val="20"/>
        </w:rPr>
        <w:t>PVHS would like a decrease in absences. Last school year approximately 40% of our student population missed more than 10%</w:t>
      </w:r>
      <w:r w:rsidR="006F1382" w:rsidRPr="004D6BF0">
        <w:rPr>
          <w:sz w:val="20"/>
          <w:szCs w:val="20"/>
        </w:rPr>
        <w:t xml:space="preserve"> of instructional time, an increase from the previous school year. We’ve implemented an Early Warning Indicator </w:t>
      </w:r>
      <w:r w:rsidR="004D6BF0">
        <w:rPr>
          <w:sz w:val="20"/>
          <w:szCs w:val="20"/>
        </w:rPr>
        <w:t>and</w:t>
      </w:r>
      <w:r w:rsidR="006F1382" w:rsidRPr="004D6BF0">
        <w:rPr>
          <w:sz w:val="20"/>
          <w:szCs w:val="20"/>
        </w:rPr>
        <w:t xml:space="preserve"> </w:t>
      </w:r>
      <w:r w:rsidR="004D6BF0">
        <w:rPr>
          <w:sz w:val="20"/>
          <w:szCs w:val="20"/>
        </w:rPr>
        <w:t>o</w:t>
      </w:r>
      <w:r w:rsidR="006F1382" w:rsidRPr="004D6BF0">
        <w:rPr>
          <w:sz w:val="20"/>
          <w:szCs w:val="20"/>
        </w:rPr>
        <w:t xml:space="preserve">ur MTSS team will work with our attendance team to </w:t>
      </w:r>
      <w:r w:rsidR="004D6BF0">
        <w:rPr>
          <w:sz w:val="20"/>
          <w:szCs w:val="20"/>
        </w:rPr>
        <w:t>monitor</w:t>
      </w:r>
      <w:r w:rsidR="004D6BF0" w:rsidRPr="004D6BF0">
        <w:rPr>
          <w:sz w:val="20"/>
          <w:szCs w:val="20"/>
        </w:rPr>
        <w:t xml:space="preserve"> attendance reports. </w:t>
      </w:r>
    </w:p>
    <w:p w14:paraId="427BDEDC" w14:textId="114D9E20" w:rsidR="004F65B6" w:rsidRPr="004D6BF0" w:rsidRDefault="00BC5D42">
      <w:pPr>
        <w:rPr>
          <w:b/>
          <w:bCs/>
          <w:sz w:val="20"/>
          <w:szCs w:val="20"/>
          <w:u w:val="single"/>
        </w:rPr>
      </w:pPr>
      <w:r w:rsidRPr="004D6BF0">
        <w:rPr>
          <w:b/>
          <w:bCs/>
          <w:sz w:val="20"/>
          <w:szCs w:val="20"/>
          <w:u w:val="single"/>
        </w:rPr>
        <w:t>Principal Update</w:t>
      </w:r>
    </w:p>
    <w:p w14:paraId="5CA73F9B" w14:textId="53ECCF89" w:rsidR="00D1082B" w:rsidRPr="004D6BF0" w:rsidRDefault="00D1082B">
      <w:pPr>
        <w:rPr>
          <w:sz w:val="20"/>
          <w:szCs w:val="20"/>
        </w:rPr>
      </w:pPr>
      <w:r w:rsidRPr="004D6BF0">
        <w:rPr>
          <w:b/>
          <w:bCs/>
          <w:sz w:val="20"/>
          <w:szCs w:val="20"/>
        </w:rPr>
        <w:t>District Information:</w:t>
      </w:r>
      <w:r w:rsidR="00BC5D42" w:rsidRPr="004D6BF0">
        <w:rPr>
          <w:sz w:val="20"/>
          <w:szCs w:val="20"/>
        </w:rPr>
        <w:t xml:space="preserve"> Upcoming Ballot in November-Dr. Asplen and possibly Mr. </w:t>
      </w:r>
      <w:r w:rsidR="00BC5D42" w:rsidRPr="004D6BF0">
        <w:rPr>
          <w:sz w:val="20"/>
          <w:szCs w:val="20"/>
        </w:rPr>
        <w:t xml:space="preserve">Degutis will be </w:t>
      </w:r>
      <w:r w:rsidR="00BC5D42" w:rsidRPr="004D6BF0">
        <w:rPr>
          <w:sz w:val="20"/>
          <w:szCs w:val="20"/>
        </w:rPr>
        <w:t>on our campus</w:t>
      </w:r>
      <w:r w:rsidR="00BC5D42" w:rsidRPr="004D6BF0">
        <w:rPr>
          <w:sz w:val="20"/>
          <w:szCs w:val="20"/>
        </w:rPr>
        <w:t xml:space="preserve"> to do a public presentation for our school community on the upcoming </w:t>
      </w:r>
      <w:r w:rsidR="00BC5D42" w:rsidRPr="004D6BF0">
        <w:rPr>
          <w:sz w:val="20"/>
          <w:szCs w:val="20"/>
        </w:rPr>
        <w:t>v</w:t>
      </w:r>
      <w:r w:rsidR="00BC5D42" w:rsidRPr="004D6BF0">
        <w:rPr>
          <w:sz w:val="20"/>
          <w:szCs w:val="20"/>
        </w:rPr>
        <w:t xml:space="preserve">ote </w:t>
      </w:r>
      <w:r w:rsidR="00BC5D42" w:rsidRPr="004D6BF0">
        <w:rPr>
          <w:sz w:val="20"/>
          <w:szCs w:val="20"/>
        </w:rPr>
        <w:t>to</w:t>
      </w:r>
      <w:r w:rsidR="00BC5D42" w:rsidRPr="004D6BF0">
        <w:rPr>
          <w:sz w:val="20"/>
          <w:szCs w:val="20"/>
        </w:rPr>
        <w:t xml:space="preserve"> kee</w:t>
      </w:r>
      <w:r w:rsidR="00BC5D42" w:rsidRPr="004D6BF0">
        <w:rPr>
          <w:sz w:val="20"/>
          <w:szCs w:val="20"/>
        </w:rPr>
        <w:t>p</w:t>
      </w:r>
      <w:r w:rsidR="00BC5D42" w:rsidRPr="004D6BF0">
        <w:rPr>
          <w:sz w:val="20"/>
          <w:szCs w:val="20"/>
        </w:rPr>
        <w:t xml:space="preserve"> the half cent sales tax and the</w:t>
      </w:r>
      <w:r w:rsidR="00BC5D42" w:rsidRPr="004D6BF0">
        <w:rPr>
          <w:sz w:val="20"/>
          <w:szCs w:val="20"/>
        </w:rPr>
        <w:t xml:space="preserve"> millage. </w:t>
      </w:r>
    </w:p>
    <w:p w14:paraId="6D6F666F" w14:textId="59A8BF6C" w:rsidR="00D1082B" w:rsidRPr="004D6BF0" w:rsidRDefault="00BC5D42">
      <w:pPr>
        <w:rPr>
          <w:sz w:val="20"/>
          <w:szCs w:val="20"/>
        </w:rPr>
      </w:pPr>
      <w:r w:rsidRPr="004D6BF0">
        <w:rPr>
          <w:b/>
          <w:bCs/>
          <w:sz w:val="20"/>
          <w:szCs w:val="20"/>
        </w:rPr>
        <w:t>Campus Information:</w:t>
      </w:r>
      <w:r w:rsidRPr="004D6BF0">
        <w:rPr>
          <w:sz w:val="20"/>
          <w:szCs w:val="20"/>
        </w:rPr>
        <w:t xml:space="preserve"> </w:t>
      </w:r>
      <w:r w:rsidR="00D1082B" w:rsidRPr="004D6BF0">
        <w:rPr>
          <w:sz w:val="20"/>
          <w:szCs w:val="20"/>
        </w:rPr>
        <w:t xml:space="preserve">Character Counts Breakfasts- we recognize parents, teachers, students who follow the pillars of character. </w:t>
      </w:r>
    </w:p>
    <w:p w14:paraId="377ED6AA" w14:textId="15EA0F5C" w:rsidR="00D1082B" w:rsidRPr="004D6BF0" w:rsidRDefault="004D6BF0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BC5D42" w:rsidRPr="004D6BF0">
        <w:rPr>
          <w:sz w:val="20"/>
          <w:szCs w:val="20"/>
        </w:rPr>
        <w:t xml:space="preserve">ress code </w:t>
      </w:r>
      <w:r>
        <w:rPr>
          <w:sz w:val="20"/>
          <w:szCs w:val="20"/>
        </w:rPr>
        <w:t>is</w:t>
      </w:r>
      <w:r w:rsidR="00BC5D42" w:rsidRPr="004D6BF0">
        <w:rPr>
          <w:sz w:val="20"/>
          <w:szCs w:val="20"/>
        </w:rPr>
        <w:t xml:space="preserve"> still </w:t>
      </w:r>
      <w:r>
        <w:rPr>
          <w:sz w:val="20"/>
          <w:szCs w:val="20"/>
        </w:rPr>
        <w:t xml:space="preserve">an </w:t>
      </w:r>
      <w:r w:rsidR="00BC5D42" w:rsidRPr="004D6BF0">
        <w:rPr>
          <w:sz w:val="20"/>
          <w:szCs w:val="20"/>
        </w:rPr>
        <w:t>area of concern that we will continue to address.</w:t>
      </w:r>
      <w:r>
        <w:rPr>
          <w:sz w:val="20"/>
          <w:szCs w:val="20"/>
        </w:rPr>
        <w:t xml:space="preserve"> Electronic dress code reporting feature for teachers. </w:t>
      </w:r>
    </w:p>
    <w:p w14:paraId="16D3CBD7" w14:textId="77777777" w:rsidR="004D6BF0" w:rsidRPr="004D6BF0" w:rsidRDefault="004D6BF0" w:rsidP="004D6BF0">
      <w:pPr>
        <w:rPr>
          <w:sz w:val="20"/>
          <w:szCs w:val="20"/>
        </w:rPr>
      </w:pPr>
      <w:r w:rsidRPr="004D6BF0">
        <w:rPr>
          <w:b/>
          <w:bCs/>
          <w:sz w:val="20"/>
          <w:szCs w:val="20"/>
        </w:rPr>
        <w:t>Meeting Adjournment:</w:t>
      </w:r>
      <w:r w:rsidRPr="004D6BF0">
        <w:rPr>
          <w:sz w:val="20"/>
          <w:szCs w:val="20"/>
        </w:rPr>
        <w:t xml:space="preserve"> Motion to adjourn- Paul Wilkinson, Elizabeth Paul</w:t>
      </w:r>
    </w:p>
    <w:p w14:paraId="75DC130D" w14:textId="77777777" w:rsidR="004D6BF0" w:rsidRDefault="004D6BF0"/>
    <w:p w14:paraId="6D1713BD" w14:textId="77777777" w:rsidR="00D1082B" w:rsidRDefault="00D1082B"/>
    <w:p w14:paraId="16665D9A" w14:textId="7021A134" w:rsidR="004D6BF0" w:rsidRPr="004D6BF0" w:rsidRDefault="004D6BF0" w:rsidP="004D6BF0">
      <w:pPr>
        <w:tabs>
          <w:tab w:val="left" w:pos="1170"/>
        </w:tabs>
      </w:pPr>
      <w:r>
        <w:tab/>
      </w:r>
    </w:p>
    <w:sectPr w:rsidR="004D6BF0" w:rsidRPr="004D6BF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F6951" w14:textId="77777777" w:rsidR="00C66DAE" w:rsidRDefault="00C66DAE" w:rsidP="00D1082B">
      <w:pPr>
        <w:spacing w:after="0" w:line="240" w:lineRule="auto"/>
      </w:pPr>
      <w:r>
        <w:separator/>
      </w:r>
    </w:p>
  </w:endnote>
  <w:endnote w:type="continuationSeparator" w:id="0">
    <w:p w14:paraId="2C29CA59" w14:textId="77777777" w:rsidR="00C66DAE" w:rsidRDefault="00C66DAE" w:rsidP="00D1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EE4DC" w14:textId="2F972666" w:rsidR="004D6BF0" w:rsidRDefault="004D6BF0">
    <w:pPr>
      <w:pStyle w:val="Footer"/>
    </w:pPr>
  </w:p>
  <w:p w14:paraId="7AF3A1C4" w14:textId="77777777" w:rsidR="004D6BF0" w:rsidRDefault="004D6BF0" w:rsidP="004D6BF0">
    <w:r>
      <w:t xml:space="preserve">Minutes Recorded &amp; Submitted by: Selena Sheffield, Executive Secretary </w:t>
    </w:r>
  </w:p>
  <w:p w14:paraId="15565A8E" w14:textId="77777777" w:rsidR="004D6BF0" w:rsidRDefault="004D6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D32E2" w14:textId="77777777" w:rsidR="00C66DAE" w:rsidRDefault="00C66DAE" w:rsidP="00D1082B">
      <w:pPr>
        <w:spacing w:after="0" w:line="240" w:lineRule="auto"/>
      </w:pPr>
      <w:r>
        <w:separator/>
      </w:r>
    </w:p>
  </w:footnote>
  <w:footnote w:type="continuationSeparator" w:id="0">
    <w:p w14:paraId="387C60A9" w14:textId="77777777" w:rsidR="00C66DAE" w:rsidRDefault="00C66DAE" w:rsidP="00D1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46C44" w14:textId="77777777" w:rsidR="00D1082B" w:rsidRPr="004D6BF0" w:rsidRDefault="00D1082B" w:rsidP="00D1082B">
    <w:pPr>
      <w:jc w:val="center"/>
      <w:rPr>
        <w:rFonts w:ascii="Garamond" w:hAnsi="Garamond"/>
        <w:b/>
        <w:bCs/>
        <w:sz w:val="28"/>
        <w:szCs w:val="28"/>
      </w:rPr>
    </w:pPr>
    <w:r w:rsidRPr="004D6BF0">
      <w:rPr>
        <w:rFonts w:ascii="Garamond" w:hAnsi="Garamond"/>
        <w:b/>
        <w:bCs/>
        <w:sz w:val="28"/>
        <w:szCs w:val="28"/>
      </w:rPr>
      <w:t>Ponte Vedra High School</w:t>
    </w:r>
  </w:p>
  <w:p w14:paraId="642A46FD" w14:textId="77777777" w:rsidR="00D1082B" w:rsidRPr="004D6BF0" w:rsidRDefault="00D1082B" w:rsidP="00D1082B">
    <w:pPr>
      <w:jc w:val="center"/>
      <w:rPr>
        <w:rFonts w:ascii="Garamond" w:hAnsi="Garamond"/>
        <w:b/>
        <w:bCs/>
        <w:sz w:val="28"/>
        <w:szCs w:val="28"/>
      </w:rPr>
    </w:pPr>
    <w:r w:rsidRPr="004D6BF0">
      <w:rPr>
        <w:rFonts w:ascii="Garamond" w:hAnsi="Garamond"/>
        <w:b/>
        <w:bCs/>
        <w:sz w:val="28"/>
        <w:szCs w:val="28"/>
      </w:rPr>
      <w:t>SAC Minutes</w:t>
    </w:r>
  </w:p>
  <w:p w14:paraId="26E5A310" w14:textId="77777777" w:rsidR="00D1082B" w:rsidRPr="004D6BF0" w:rsidRDefault="00D1082B" w:rsidP="00D1082B">
    <w:pPr>
      <w:jc w:val="center"/>
      <w:rPr>
        <w:rFonts w:ascii="Garamond" w:hAnsi="Garamond"/>
        <w:b/>
        <w:bCs/>
        <w:sz w:val="28"/>
        <w:szCs w:val="28"/>
      </w:rPr>
    </w:pPr>
    <w:r w:rsidRPr="004D6BF0">
      <w:rPr>
        <w:rFonts w:ascii="Garamond" w:hAnsi="Garamond"/>
        <w:b/>
        <w:bCs/>
        <w:sz w:val="28"/>
        <w:szCs w:val="28"/>
      </w:rPr>
      <w:t>September 17, 2024</w:t>
    </w:r>
  </w:p>
  <w:p w14:paraId="66D07472" w14:textId="0FCAC6ED" w:rsidR="00D1082B" w:rsidRPr="004D6BF0" w:rsidRDefault="00000000" w:rsidP="00D1082B">
    <w:pPr>
      <w:jc w:val="center"/>
      <w:rPr>
        <w:rFonts w:ascii="Garamond" w:hAnsi="Garamond"/>
        <w:b/>
        <w:bCs/>
      </w:rPr>
    </w:pPr>
    <w:r w:rsidRPr="004D6BF0">
      <w:rPr>
        <w:noProof/>
        <w:sz w:val="16"/>
        <w:szCs w:val="16"/>
      </w:rPr>
      <w:pict w14:anchorId="18A30BB4">
        <v:rect id="Rectangle 72" o:spid="_x0000_s1025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<w10:wrap anchorx="page" anchory="page"/>
        </v:rect>
      </w:pict>
    </w:r>
    <w:r w:rsidR="00D1082B" w:rsidRPr="004D6BF0">
      <w:rPr>
        <w:rFonts w:ascii="Garamond" w:hAnsi="Garamond"/>
        <w:b/>
        <w:bCs/>
      </w:rPr>
      <w:t>Meeting Location: Media 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82B"/>
    <w:rsid w:val="000126CB"/>
    <w:rsid w:val="0001621A"/>
    <w:rsid w:val="00056C99"/>
    <w:rsid w:val="000B7D4F"/>
    <w:rsid w:val="000E4A10"/>
    <w:rsid w:val="001121F7"/>
    <w:rsid w:val="001311FC"/>
    <w:rsid w:val="00181190"/>
    <w:rsid w:val="00194AFD"/>
    <w:rsid w:val="0025098C"/>
    <w:rsid w:val="0025151D"/>
    <w:rsid w:val="0027053A"/>
    <w:rsid w:val="002C1C5A"/>
    <w:rsid w:val="002E34C8"/>
    <w:rsid w:val="002E3E22"/>
    <w:rsid w:val="003B4491"/>
    <w:rsid w:val="003D16DF"/>
    <w:rsid w:val="0048623D"/>
    <w:rsid w:val="004A1468"/>
    <w:rsid w:val="004A5C1A"/>
    <w:rsid w:val="004A5CA1"/>
    <w:rsid w:val="004D6BF0"/>
    <w:rsid w:val="004E0E12"/>
    <w:rsid w:val="004F65B6"/>
    <w:rsid w:val="00523E6A"/>
    <w:rsid w:val="005A1FF2"/>
    <w:rsid w:val="005B005E"/>
    <w:rsid w:val="00627FF6"/>
    <w:rsid w:val="006D0764"/>
    <w:rsid w:val="006D25BD"/>
    <w:rsid w:val="006F1382"/>
    <w:rsid w:val="00737E5D"/>
    <w:rsid w:val="00750B76"/>
    <w:rsid w:val="00774CDA"/>
    <w:rsid w:val="007A12ED"/>
    <w:rsid w:val="007E0A21"/>
    <w:rsid w:val="008105F2"/>
    <w:rsid w:val="00811E33"/>
    <w:rsid w:val="00827CDF"/>
    <w:rsid w:val="008467BA"/>
    <w:rsid w:val="008545DD"/>
    <w:rsid w:val="00882D6C"/>
    <w:rsid w:val="0089084C"/>
    <w:rsid w:val="008A3BF8"/>
    <w:rsid w:val="008E72B3"/>
    <w:rsid w:val="00913FBB"/>
    <w:rsid w:val="00926B31"/>
    <w:rsid w:val="00933970"/>
    <w:rsid w:val="00983267"/>
    <w:rsid w:val="009C65B3"/>
    <w:rsid w:val="009D34AA"/>
    <w:rsid w:val="009E4A49"/>
    <w:rsid w:val="009F281B"/>
    <w:rsid w:val="009F6126"/>
    <w:rsid w:val="00A52B33"/>
    <w:rsid w:val="00A86FF4"/>
    <w:rsid w:val="00AB38BE"/>
    <w:rsid w:val="00B27F83"/>
    <w:rsid w:val="00BA52D2"/>
    <w:rsid w:val="00BC1380"/>
    <w:rsid w:val="00BC5D42"/>
    <w:rsid w:val="00BE3929"/>
    <w:rsid w:val="00C1496B"/>
    <w:rsid w:val="00C55086"/>
    <w:rsid w:val="00C66DAE"/>
    <w:rsid w:val="00C95DF5"/>
    <w:rsid w:val="00CB0F18"/>
    <w:rsid w:val="00CD1455"/>
    <w:rsid w:val="00D1082B"/>
    <w:rsid w:val="00D3511E"/>
    <w:rsid w:val="00D62720"/>
    <w:rsid w:val="00D654DE"/>
    <w:rsid w:val="00D853EE"/>
    <w:rsid w:val="00DB787E"/>
    <w:rsid w:val="00DD016A"/>
    <w:rsid w:val="00E16551"/>
    <w:rsid w:val="00E62F63"/>
    <w:rsid w:val="00E92AAA"/>
    <w:rsid w:val="00EC6515"/>
    <w:rsid w:val="00F058EE"/>
    <w:rsid w:val="00F879E9"/>
    <w:rsid w:val="00FA4613"/>
    <w:rsid w:val="00FC62B6"/>
    <w:rsid w:val="00FD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289B4"/>
  <w15:chartTrackingRefBased/>
  <w15:docId w15:val="{4D71F976-043B-49FC-BCDC-F44C0564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BF0"/>
  </w:style>
  <w:style w:type="paragraph" w:styleId="Heading1">
    <w:name w:val="heading 1"/>
    <w:basedOn w:val="Normal"/>
    <w:next w:val="Normal"/>
    <w:link w:val="Heading1Char"/>
    <w:uiPriority w:val="9"/>
    <w:qFormat/>
    <w:rsid w:val="00D10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8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8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8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8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8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8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8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8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8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8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8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8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8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82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0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82B"/>
  </w:style>
  <w:style w:type="paragraph" w:styleId="Footer">
    <w:name w:val="footer"/>
    <w:basedOn w:val="Normal"/>
    <w:link w:val="FooterChar"/>
    <w:uiPriority w:val="99"/>
    <w:unhideWhenUsed/>
    <w:rsid w:val="00D10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A. Sheffield</dc:creator>
  <cp:keywords/>
  <dc:description/>
  <cp:lastModifiedBy>Selena A. Sheffield</cp:lastModifiedBy>
  <cp:revision>2</cp:revision>
  <dcterms:created xsi:type="dcterms:W3CDTF">2024-10-08T14:38:00Z</dcterms:created>
  <dcterms:modified xsi:type="dcterms:W3CDTF">2024-10-08T14:38:00Z</dcterms:modified>
</cp:coreProperties>
</file>